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63"/>
        <w:gridCol w:w="160"/>
        <w:gridCol w:w="628"/>
        <w:gridCol w:w="837"/>
        <w:gridCol w:w="366"/>
        <w:gridCol w:w="1871"/>
        <w:gridCol w:w="190"/>
        <w:gridCol w:w="196"/>
        <w:gridCol w:w="891"/>
        <w:gridCol w:w="436"/>
        <w:gridCol w:w="190"/>
        <w:gridCol w:w="1590"/>
        <w:gridCol w:w="2472"/>
      </w:tblGrid>
      <w:tr w:rsidR="006C2CA9" w14:paraId="3C410068" w14:textId="77777777" w:rsidTr="00CD7CA6">
        <w:trPr>
          <w:trHeight w:val="267"/>
        </w:trPr>
        <w:tc>
          <w:tcPr>
            <w:tcW w:w="47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6D5D8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</w:rPr>
              <w:t xml:space="preserve">Име и презиме </w:t>
            </w:r>
          </w:p>
        </w:tc>
        <w:tc>
          <w:tcPr>
            <w:tcW w:w="5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6BCAD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</w:rPr>
              <w:t>Бојан В. Маринковић</w:t>
            </w:r>
          </w:p>
        </w:tc>
      </w:tr>
      <w:tr w:rsidR="006C2CA9" w14:paraId="5C5FA790" w14:textId="77777777" w:rsidTr="00CD7CA6">
        <w:trPr>
          <w:trHeight w:val="267"/>
        </w:trPr>
        <w:tc>
          <w:tcPr>
            <w:tcW w:w="47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95B2B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lang w:val="ru-RU"/>
              </w:rPr>
              <w:t>Звање</w:t>
            </w:r>
          </w:p>
        </w:tc>
        <w:tc>
          <w:tcPr>
            <w:tcW w:w="5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B3BBD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Предавач ван радног односа</w:t>
            </w:r>
          </w:p>
        </w:tc>
      </w:tr>
      <w:tr w:rsidR="006C2CA9" w14:paraId="1305B5C0" w14:textId="77777777" w:rsidTr="00CD7CA6">
        <w:trPr>
          <w:trHeight w:val="662"/>
        </w:trPr>
        <w:tc>
          <w:tcPr>
            <w:tcW w:w="47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C1A59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bCs/>
                <w:lang w:val="ru-RU"/>
              </w:rPr>
              <w:t xml:space="preserve"> или непуним радним временом и од када</w:t>
            </w:r>
          </w:p>
        </w:tc>
        <w:tc>
          <w:tcPr>
            <w:tcW w:w="5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BBCC5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Центар за културу „Масука“, Велика Плана, од 2011. године</w:t>
            </w:r>
          </w:p>
        </w:tc>
      </w:tr>
      <w:tr w:rsidR="006C2CA9" w14:paraId="110E109E" w14:textId="77777777" w:rsidTr="00CD7CA6">
        <w:trPr>
          <w:trHeight w:val="267"/>
        </w:trPr>
        <w:tc>
          <w:tcPr>
            <w:tcW w:w="47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A349B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</w:rPr>
              <w:t>Ужа научна односно уметничка област</w:t>
            </w:r>
          </w:p>
        </w:tc>
        <w:tc>
          <w:tcPr>
            <w:tcW w:w="5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0FE71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Привредноправна</w:t>
            </w:r>
          </w:p>
        </w:tc>
      </w:tr>
      <w:tr w:rsidR="006C2CA9" w14:paraId="134C1561" w14:textId="77777777" w:rsidTr="00CD7CA6">
        <w:trPr>
          <w:trHeight w:val="267"/>
        </w:trPr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02F86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</w:rPr>
              <w:t>Академска каријера</w:t>
            </w:r>
          </w:p>
        </w:tc>
      </w:tr>
      <w:tr w:rsidR="006C2CA9" w14:paraId="6C5870ED" w14:textId="77777777" w:rsidTr="00CD7CA6">
        <w:trPr>
          <w:trHeight w:val="442"/>
        </w:trPr>
        <w:tc>
          <w:tcPr>
            <w:tcW w:w="1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CDAB7" w14:textId="77777777" w:rsidR="006C2CA9" w:rsidRDefault="006C2CA9" w:rsidP="00CD7CA6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F8C52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 xml:space="preserve">Година </w:t>
            </w:r>
          </w:p>
        </w:tc>
        <w:tc>
          <w:tcPr>
            <w:tcW w:w="35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730ED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 xml:space="preserve">Институција </w:t>
            </w:r>
          </w:p>
        </w:tc>
        <w:tc>
          <w:tcPr>
            <w:tcW w:w="2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D0024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 xml:space="preserve">Научна или уметничка област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B2B49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Ужа научна, уметничка или стручна област</w:t>
            </w:r>
          </w:p>
        </w:tc>
      </w:tr>
      <w:tr w:rsidR="006C2CA9" w14:paraId="38AF9912" w14:textId="77777777" w:rsidTr="00CD7CA6">
        <w:trPr>
          <w:trHeight w:val="662"/>
        </w:trPr>
        <w:tc>
          <w:tcPr>
            <w:tcW w:w="1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11309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lang w:val="ru-RU"/>
              </w:rPr>
              <w:t>Предавач ван радног односа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3F925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2023.</w:t>
            </w:r>
          </w:p>
        </w:tc>
        <w:tc>
          <w:tcPr>
            <w:tcW w:w="35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9AEBE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2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1B8F8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lang w:val="ru-RU"/>
              </w:rPr>
              <w:t>Правне науке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1C502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Привредноправна</w:t>
            </w:r>
          </w:p>
        </w:tc>
      </w:tr>
      <w:tr w:rsidR="006C2CA9" w14:paraId="3679468B" w14:textId="77777777" w:rsidTr="00CD7CA6">
        <w:trPr>
          <w:trHeight w:val="662"/>
        </w:trPr>
        <w:tc>
          <w:tcPr>
            <w:tcW w:w="1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01BFC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Мастер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E613A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2020.</w:t>
            </w:r>
          </w:p>
        </w:tc>
        <w:tc>
          <w:tcPr>
            <w:tcW w:w="35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496E9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2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E1BE5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lang w:val="ru-RU"/>
              </w:rPr>
              <w:t>Правне науке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10352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lang w:val="ru-RU"/>
              </w:rPr>
              <w:t>Правне науке</w:t>
            </w:r>
          </w:p>
        </w:tc>
      </w:tr>
      <w:tr w:rsidR="006C2CA9" w14:paraId="1F1B546B" w14:textId="77777777" w:rsidTr="00CD7CA6">
        <w:trPr>
          <w:trHeight w:val="662"/>
        </w:trPr>
        <w:tc>
          <w:tcPr>
            <w:tcW w:w="1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40F98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lang w:val="ru-RU"/>
              </w:rPr>
              <w:t>Диплома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736E5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35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1F8FD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2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9B6E3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lang w:val="ru-RU"/>
              </w:rPr>
              <w:t>Правне науке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9E60E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lang w:val="ru-RU"/>
              </w:rPr>
              <w:t>Правне науке</w:t>
            </w:r>
          </w:p>
        </w:tc>
      </w:tr>
      <w:tr w:rsidR="006C2CA9" w14:paraId="030D0CE8" w14:textId="77777777" w:rsidTr="00CD7CA6">
        <w:trPr>
          <w:trHeight w:val="267"/>
        </w:trPr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26296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</w:rPr>
              <w:t xml:space="preserve">Списак предмета за  које  је наставник акредитован </w:t>
            </w:r>
            <w:r>
              <w:rPr>
                <w:rFonts w:ascii="Times New Roman" w:hAnsi="Times New Roman"/>
                <w:b/>
                <w:bCs/>
                <w:lang w:val="ru-RU"/>
              </w:rPr>
              <w:t>на првом или другом степену студија</w:t>
            </w:r>
          </w:p>
        </w:tc>
      </w:tr>
      <w:tr w:rsidR="006C2CA9" w14:paraId="5DB068D9" w14:textId="77777777" w:rsidTr="00CD7CA6">
        <w:trPr>
          <w:trHeight w:val="662"/>
        </w:trPr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4CFDD" w14:textId="77777777" w:rsidR="006C2CA9" w:rsidRDefault="006C2CA9" w:rsidP="00CD7CA6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  <w:p w14:paraId="019711E1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1,2,3....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59EE3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Ознака предмета</w:t>
            </w:r>
          </w:p>
        </w:tc>
        <w:tc>
          <w:tcPr>
            <w:tcW w:w="2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D1C24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Назив предмета</w:t>
            </w:r>
          </w:p>
        </w:tc>
        <w:tc>
          <w:tcPr>
            <w:tcW w:w="1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D86D3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Вид наставе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A4AD4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 xml:space="preserve">Назив студијског програма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5A2BA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lang w:val="ru-RU"/>
              </w:rPr>
              <w:t>В</w:t>
            </w:r>
            <w:r>
              <w:rPr>
                <w:rFonts w:ascii="Times New Roman" w:hAnsi="Times New Roman"/>
              </w:rPr>
              <w:t>рста студија (</w:t>
            </w:r>
            <w:r>
              <w:rPr>
                <w:rFonts w:ascii="Times New Roman" w:hAnsi="Times New Roman"/>
                <w:lang w:val="ru-RU"/>
              </w:rPr>
              <w:t>ОСС, ССС, ОАС, МСС, МАС, САС)</w:t>
            </w:r>
          </w:p>
        </w:tc>
      </w:tr>
      <w:tr w:rsidR="006C2CA9" w14:paraId="01A7BF84" w14:textId="77777777" w:rsidTr="00CD7CA6">
        <w:trPr>
          <w:trHeight w:val="442"/>
        </w:trPr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33E46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8DD6C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OPO048</w:t>
            </w:r>
          </w:p>
        </w:tc>
        <w:tc>
          <w:tcPr>
            <w:tcW w:w="2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3317B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Привредно право (</w:t>
            </w:r>
            <w:r>
              <w:rPr>
                <w:rFonts w:ascii="Times New Roman" w:hAnsi="Times New Roman"/>
                <w:lang w:val="ru-RU"/>
              </w:rPr>
              <w:t>статусни део и уговори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E0CD4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Вежбе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F165A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Право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965EA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lang w:val="ru-RU"/>
              </w:rPr>
              <w:t>ОАС</w:t>
            </w:r>
          </w:p>
        </w:tc>
      </w:tr>
      <w:tr w:rsidR="006C2CA9" w14:paraId="300D38E5" w14:textId="77777777" w:rsidTr="00CD7CA6">
        <w:trPr>
          <w:trHeight w:val="442"/>
        </w:trPr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AE806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3E314" w14:textId="77777777" w:rsidR="006C2CA9" w:rsidRDefault="006C2CA9" w:rsidP="00CD7CA6">
            <w:pPr>
              <w:pStyle w:val="Body"/>
              <w:spacing w:after="0" w:line="240" w:lineRule="auto"/>
            </w:pPr>
            <w:r>
              <w:t>2.03.02</w:t>
            </w:r>
          </w:p>
        </w:tc>
        <w:tc>
          <w:tcPr>
            <w:tcW w:w="2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B64C0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Привредно право</w:t>
            </w:r>
          </w:p>
        </w:tc>
        <w:tc>
          <w:tcPr>
            <w:tcW w:w="1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4D9F8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Вежбе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AA5C2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</w:rPr>
              <w:t>Менаџмент ДЛС, ПЕ ДЛС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5E132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lang w:val="ru-RU"/>
              </w:rPr>
              <w:t>ОАС</w:t>
            </w:r>
          </w:p>
        </w:tc>
      </w:tr>
      <w:tr w:rsidR="006C2CA9" w14:paraId="3F1AE949" w14:textId="77777777" w:rsidTr="00CD7CA6">
        <w:trPr>
          <w:trHeight w:val="267"/>
        </w:trPr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C7B18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lang w:val="ru-RU"/>
              </w:rPr>
              <w:t xml:space="preserve">Репрезентативне референце </w:t>
            </w:r>
            <w:r>
              <w:rPr>
                <w:rFonts w:ascii="Times New Roman" w:hAnsi="Times New Roman"/>
                <w:b/>
                <w:bCs/>
              </w:rPr>
              <w:t xml:space="preserve">(минимално 5 </w:t>
            </w:r>
            <w:r>
              <w:rPr>
                <w:rFonts w:ascii="Times New Roman" w:hAnsi="Times New Roman"/>
                <w:b/>
                <w:bCs/>
                <w:lang w:val="ru-RU"/>
              </w:rPr>
              <w:t xml:space="preserve">не више од </w:t>
            </w:r>
            <w:r>
              <w:rPr>
                <w:rFonts w:ascii="Times New Roman" w:hAnsi="Times New Roman"/>
                <w:b/>
                <w:bCs/>
              </w:rPr>
              <w:t>10)</w:t>
            </w:r>
          </w:p>
        </w:tc>
      </w:tr>
      <w:tr w:rsidR="006C2CA9" w14:paraId="73EA531D" w14:textId="77777777" w:rsidTr="00CD7CA6">
        <w:trPr>
          <w:trHeight w:val="44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47DC0" w14:textId="77777777" w:rsidR="006C2CA9" w:rsidRDefault="006C2CA9" w:rsidP="00CD7CA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82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8D543" w14:textId="77777777" w:rsidR="006C2CA9" w:rsidRDefault="006C2CA9" w:rsidP="00CD7CA6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 xml:space="preserve">OPAČIĆ, Ana </w:t>
            </w:r>
            <w:r>
              <w:rPr>
                <w:rFonts w:ascii="Times New Roman" w:hAnsi="Times New Roman"/>
                <w:b/>
                <w:bCs/>
              </w:rPr>
              <w:t>MARINKOVIĆ,  Bojan</w:t>
            </w:r>
            <w:r>
              <w:rPr>
                <w:rFonts w:ascii="Times New Roman" w:hAnsi="Times New Roman"/>
              </w:rPr>
              <w:t>, Corporate governance as an instrument of shareholder protection, International review, 2023,  ISSN 2217-9739</w:t>
            </w:r>
          </w:p>
        </w:tc>
      </w:tr>
      <w:tr w:rsidR="006C2CA9" w14:paraId="3228CB4A" w14:textId="77777777" w:rsidTr="00CD7CA6">
        <w:trPr>
          <w:trHeight w:val="44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36F53" w14:textId="77777777" w:rsidR="006C2CA9" w:rsidRDefault="006C2CA9" w:rsidP="00CD7CA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82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2C3A7" w14:textId="77777777" w:rsidR="006C2CA9" w:rsidRDefault="006C2CA9" w:rsidP="00CD7CA6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 xml:space="preserve">OPAČIĆ, Ana </w:t>
            </w:r>
            <w:r>
              <w:rPr>
                <w:rFonts w:ascii="Times New Roman" w:hAnsi="Times New Roman"/>
                <w:b/>
                <w:bCs/>
              </w:rPr>
              <w:t>MARINKOVIĆ,  Bojan</w:t>
            </w:r>
            <w:r>
              <w:rPr>
                <w:rFonts w:ascii="Times New Roman" w:hAnsi="Times New Roman"/>
              </w:rPr>
              <w:t xml:space="preserve"> , Public enterprises - specificities of functioning in the light of corporate governance, IJEL, 2022. godina, ISSN 2683-3409</w:t>
            </w:r>
          </w:p>
        </w:tc>
      </w:tr>
      <w:tr w:rsidR="006C2CA9" w14:paraId="4D75808F" w14:textId="77777777" w:rsidTr="00CD7CA6">
        <w:trPr>
          <w:trHeight w:val="66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BA5D4" w14:textId="77777777" w:rsidR="006C2CA9" w:rsidRDefault="006C2CA9" w:rsidP="00CD7CA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82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AEF2" w14:textId="77777777" w:rsidR="006C2CA9" w:rsidRDefault="006C2CA9" w:rsidP="00CD7CA6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lang w:val="ru-RU"/>
              </w:rPr>
              <w:t>ОПАЧИЋ</w:t>
            </w:r>
            <w:r>
              <w:rPr>
                <w:rFonts w:ascii="Times New Roman" w:hAnsi="Times New Roman"/>
              </w:rPr>
              <w:t xml:space="preserve">, Ана </w:t>
            </w:r>
            <w:r>
              <w:rPr>
                <w:rFonts w:ascii="Times New Roman" w:hAnsi="Times New Roman"/>
                <w:b/>
                <w:bCs/>
              </w:rPr>
              <w:t>МАРИНКОВИЋ,  Бојан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ru-RU"/>
              </w:rPr>
              <w:t>Утицај ковид пандемије на пословање привредних субјеката у Србији</w:t>
            </w:r>
            <w:r>
              <w:rPr>
                <w:rFonts w:ascii="Times New Roman" w:hAnsi="Times New Roman"/>
              </w:rPr>
              <w:t>, Годишњак Факултета за пословне студије и право, Београд, 2022. ИСБН 978-86-6102-092-6</w:t>
            </w:r>
          </w:p>
        </w:tc>
      </w:tr>
      <w:tr w:rsidR="006C2CA9" w14:paraId="39836984" w14:textId="77777777" w:rsidTr="00CD7CA6">
        <w:trPr>
          <w:trHeight w:val="8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1D786" w14:textId="77777777" w:rsidR="006C2CA9" w:rsidRDefault="006C2CA9" w:rsidP="00CD7CA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82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606E6" w14:textId="77777777" w:rsidR="006C2CA9" w:rsidRDefault="006C2CA9" w:rsidP="00CD7CA6">
            <w:pPr>
              <w:pStyle w:val="Body"/>
              <w:tabs>
                <w:tab w:val="left" w:pos="912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 xml:space="preserve">ПЕТРЕВСКА, Љупка, </w:t>
            </w:r>
            <w:r>
              <w:rPr>
                <w:rFonts w:ascii="Times New Roman" w:hAnsi="Times New Roman"/>
                <w:b/>
                <w:bCs/>
              </w:rPr>
              <w:t>МАРИНКОВИЋ, Бојан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ru-RU"/>
              </w:rPr>
              <w:t>Правни аспекти заштите вода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  <w:iCs/>
              </w:rPr>
              <w:t xml:space="preserve">Научно-стручни скуп са међународним учешћем „Заштита вода у зеленој индустријској револуцији“, </w:t>
            </w:r>
            <w:r>
              <w:rPr>
                <w:rFonts w:ascii="Times New Roman" w:hAnsi="Times New Roman"/>
              </w:rPr>
              <w:t xml:space="preserve"> Факултет за информационе технологије и инжењерство, Универзитет „Унион – Никола Тесла“, Београд, 2021. ISBN - 978-86-81400-60-9, COBISS.SR-ID - 53796873</w:t>
            </w:r>
          </w:p>
        </w:tc>
      </w:tr>
      <w:tr w:rsidR="006C2CA9" w14:paraId="2A79255E" w14:textId="77777777" w:rsidTr="00CD7CA6">
        <w:trPr>
          <w:trHeight w:val="132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3BD21" w14:textId="77777777" w:rsidR="006C2CA9" w:rsidRDefault="006C2CA9" w:rsidP="00CD7CA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82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B5C1A" w14:textId="77777777" w:rsidR="006C2CA9" w:rsidRDefault="006C2CA9" w:rsidP="00CD7CA6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shd w:val="clear" w:color="auto" w:fill="FFFFFF"/>
              </w:rPr>
              <w:t>JANKOVIĆ, Milan,</w:t>
            </w: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MARINKOVIĆ, Bojan, </w:t>
            </w:r>
            <w:r>
              <w:rPr>
                <w:rFonts w:ascii="Times New Roman" w:hAnsi="Times New Roman"/>
                <w:shd w:val="clear" w:color="auto" w:fill="FFFFFF"/>
              </w:rPr>
              <w:t>RADOVIĆ, Hristina. Primena e-poslovanja u Republici Srbiji : stanje i perspektive razvoja. U: ANĐELKOVIĆ, Маја Ž. (ur.). </w:t>
            </w:r>
            <w:r>
              <w:rPr>
                <w:rFonts w:ascii="Times New Roman" w:hAnsi="Times New Roman"/>
                <w:i/>
                <w:iCs/>
                <w:shd w:val="clear" w:color="auto" w:fill="FFFFFF"/>
              </w:rPr>
              <w:t>Zbornik apstrakata</w:t>
            </w:r>
            <w:r>
              <w:rPr>
                <w:rFonts w:ascii="Times New Roman" w:hAnsi="Times New Roman"/>
                <w:shd w:val="clear" w:color="auto" w:fill="FFFFFF"/>
              </w:rPr>
              <w:t>. Beograd; = Belgrade: Fakultet za poslovne studije i pravo - FPSP: = Faculty of Business Studies and Law: Fakultet za informacione tehnologije i inženjerstvo Univerziteta "Union-Nikola Tesla": = Faculty of Strategic and Operational Management University "Union-Nikola Tesla", 2018. Str. 107-108. ISBN 978-86-81088-04-3. [COBISS.SR-ID </w:t>
            </w:r>
            <w:hyperlink r:id="rId5" w:history="1">
              <w:r>
                <w:rPr>
                  <w:rStyle w:val="Hyperlink0"/>
                  <w:rFonts w:eastAsia="Calibri"/>
                </w:rPr>
                <w:t>512588701</w:t>
              </w:r>
            </w:hyperlink>
            <w:r>
              <w:rPr>
                <w:rStyle w:val="None"/>
                <w:rFonts w:ascii="Times New Roman" w:hAnsi="Times New Roman"/>
                <w:shd w:val="clear" w:color="auto" w:fill="FFFFFF"/>
              </w:rPr>
              <w:t>]</w:t>
            </w:r>
          </w:p>
        </w:tc>
      </w:tr>
      <w:tr w:rsidR="006C2CA9" w14:paraId="510FA547" w14:textId="77777777" w:rsidTr="00CD7CA6">
        <w:trPr>
          <w:trHeight w:val="945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B56E0" w14:textId="77777777" w:rsidR="006C2CA9" w:rsidRDefault="006C2CA9" w:rsidP="00CD7CA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82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08D0A" w14:textId="77777777" w:rsidR="006C2CA9" w:rsidRDefault="006C2CA9" w:rsidP="00CD7CA6">
            <w:pPr>
              <w:pStyle w:val="Body"/>
            </w:pPr>
            <w:r>
              <w:rPr>
                <w:rFonts w:ascii="Times New Roman" w:hAnsi="Times New Roman"/>
              </w:rPr>
              <w:t>Petrevska Lj., Marinković B., Zaštita potrošača u ostvarivanju iz ugovora o pružanju usluga, , U: Zbornik apstrakata. Beograd: Fakultet za poslovne studije i pravo Univerziteta Union - Nikola Tesla: Fakultet za informacione tehnologije i inženjerstvo Univerziteta Union - Nikola Tesla, 2023. Str. 193-196. ISBN 978-86-6102-115-2. [COBISS.SR-ID 117961225]</w:t>
            </w:r>
          </w:p>
        </w:tc>
      </w:tr>
      <w:tr w:rsidR="006C2CA9" w14:paraId="377742DC" w14:textId="77777777" w:rsidTr="00CD7CA6">
        <w:trPr>
          <w:trHeight w:val="704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47D2B" w14:textId="77777777" w:rsidR="006C2CA9" w:rsidRDefault="006C2CA9" w:rsidP="00CD7CA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82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2B56F" w14:textId="77777777" w:rsidR="006C2CA9" w:rsidRDefault="006C2CA9" w:rsidP="00CD7CA6">
            <w:pPr>
              <w:pStyle w:val="Body"/>
            </w:pPr>
            <w:r>
              <w:rPr>
                <w:rFonts w:ascii="Times New Roman" w:hAnsi="Times New Roman"/>
              </w:rPr>
              <w:t>Ljupka Petrevska,</w:t>
            </w:r>
            <w:r>
              <w:rPr>
                <w:rStyle w:val="None"/>
                <w:rFonts w:ascii="Times New Roman" w:hAnsi="Times New Roman"/>
                <w:b/>
                <w:bCs/>
              </w:rPr>
              <w:t xml:space="preserve"> Bojan Marinković,</w:t>
            </w:r>
            <w:r>
              <w:rPr>
                <w:rFonts w:ascii="Times New Roman" w:hAnsi="Times New Roman"/>
              </w:rPr>
              <w:t xml:space="preserve"> Zaštita potraživanja zaposlenih, Godisnjaku FPSP, godina 2 tom 2, 2024. Fakultet za poslovne studije i pravo, ISSN 3009-2019 (Online) </w:t>
            </w:r>
            <w:hyperlink r:id="rId6" w:history="1">
              <w:r>
                <w:rPr>
                  <w:rStyle w:val="Hyperlink1"/>
                  <w:rFonts w:ascii="Times New Roman" w:hAnsi="Times New Roman"/>
                </w:rPr>
                <w:t>https://www.fpsp.edu.rs/sites/default/files/2024-10/Godis%CC%8Cnjak%20FPSP%202024%20Tom%202.pdf</w:t>
              </w:r>
            </w:hyperlink>
          </w:p>
        </w:tc>
      </w:tr>
      <w:tr w:rsidR="006C2CA9" w14:paraId="1BD9048B" w14:textId="77777777" w:rsidTr="00CD7CA6">
        <w:trPr>
          <w:trHeight w:val="267"/>
        </w:trPr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CBC19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  <w:b/>
                <w:bCs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C2CA9" w14:paraId="70D8B3AA" w14:textId="77777777" w:rsidTr="00CD7CA6">
        <w:trPr>
          <w:trHeight w:val="267"/>
        </w:trPr>
        <w:tc>
          <w:tcPr>
            <w:tcW w:w="45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00CE7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</w:rPr>
              <w:t>Укупан број цитата</w:t>
            </w:r>
          </w:p>
        </w:tc>
        <w:tc>
          <w:tcPr>
            <w:tcW w:w="5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BF3E8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</w:rPr>
              <w:t>-</w:t>
            </w:r>
          </w:p>
        </w:tc>
      </w:tr>
      <w:tr w:rsidR="006C2CA9" w14:paraId="493DE71F" w14:textId="77777777" w:rsidTr="00CD7CA6">
        <w:trPr>
          <w:trHeight w:val="267"/>
        </w:trPr>
        <w:tc>
          <w:tcPr>
            <w:tcW w:w="45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17D4A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</w:rPr>
              <w:t>Укупан број радова са SCI (SSCI) листе</w:t>
            </w:r>
          </w:p>
        </w:tc>
        <w:tc>
          <w:tcPr>
            <w:tcW w:w="5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05586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</w:rPr>
              <w:t>M24-1,   ERIH +: 1</w:t>
            </w:r>
          </w:p>
        </w:tc>
      </w:tr>
      <w:tr w:rsidR="006C2CA9" w14:paraId="1D523E84" w14:textId="77777777" w:rsidTr="00CD7CA6">
        <w:trPr>
          <w:trHeight w:val="222"/>
        </w:trPr>
        <w:tc>
          <w:tcPr>
            <w:tcW w:w="45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86A40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</w:rPr>
              <w:t>Тренутно учешће на пројектима</w:t>
            </w:r>
          </w:p>
        </w:tc>
        <w:tc>
          <w:tcPr>
            <w:tcW w:w="17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0F8DC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</w:rPr>
              <w:t>Домаћи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7E111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</w:rPr>
              <w:t>Међународни</w:t>
            </w:r>
          </w:p>
        </w:tc>
      </w:tr>
      <w:tr w:rsidR="006C2CA9" w14:paraId="5AD60518" w14:textId="77777777" w:rsidTr="00CD7CA6">
        <w:trPr>
          <w:trHeight w:val="267"/>
        </w:trPr>
        <w:tc>
          <w:tcPr>
            <w:tcW w:w="26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512A9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</w:rPr>
              <w:t xml:space="preserve">Усавршавања </w:t>
            </w:r>
          </w:p>
        </w:tc>
        <w:tc>
          <w:tcPr>
            <w:tcW w:w="78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9CCE3" w14:textId="77777777" w:rsidR="006C2CA9" w:rsidRDefault="006C2CA9" w:rsidP="00CD7CA6"/>
        </w:tc>
      </w:tr>
      <w:tr w:rsidR="006C2CA9" w14:paraId="6F6F3A5E" w14:textId="77777777" w:rsidTr="00CD7CA6">
        <w:trPr>
          <w:trHeight w:val="267"/>
        </w:trPr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E4162" w14:textId="77777777" w:rsidR="006C2CA9" w:rsidRDefault="006C2CA9" w:rsidP="00CD7CA6">
            <w:pPr>
              <w:pStyle w:val="Body"/>
              <w:spacing w:after="0" w:line="240" w:lineRule="auto"/>
            </w:pPr>
            <w:r>
              <w:rPr>
                <w:rStyle w:val="None"/>
                <w:rFonts w:ascii="Times New Roman" w:hAnsi="Times New Roman"/>
              </w:rPr>
              <w:t>Други подаци које сматрате релевантним</w:t>
            </w:r>
          </w:p>
        </w:tc>
      </w:tr>
    </w:tbl>
    <w:p w14:paraId="00E28325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7D5F17"/>
    <w:multiLevelType w:val="hybridMultilevel"/>
    <w:tmpl w:val="676057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38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E37"/>
    <w:rsid w:val="000D1F81"/>
    <w:rsid w:val="000D3D1E"/>
    <w:rsid w:val="006C2CA9"/>
    <w:rsid w:val="00A36B3B"/>
    <w:rsid w:val="00CD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E1ED47-7765-4A05-A825-90A1ED0AC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CA9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6C2CA9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character" w:customStyle="1" w:styleId="None">
    <w:name w:val="None"/>
    <w:rsid w:val="006C2CA9"/>
  </w:style>
  <w:style w:type="character" w:customStyle="1" w:styleId="Hyperlink0">
    <w:name w:val="Hyperlink.0"/>
    <w:basedOn w:val="None"/>
    <w:rsid w:val="006C2CA9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1155CC"/>
      <w:spacing w:val="0"/>
      <w:kern w:val="0"/>
      <w:position w:val="0"/>
      <w:sz w:val="20"/>
      <w:szCs w:val="20"/>
      <w:u w:val="single" w:color="1155CC"/>
      <w:shd w:val="clear" w:color="auto" w:fill="FFFFFF"/>
      <w:vertAlign w:val="baseline"/>
      <w:lang w:val="en-US"/>
    </w:rPr>
  </w:style>
  <w:style w:type="character" w:customStyle="1" w:styleId="Hyperlink1">
    <w:name w:val="Hyperlink.1"/>
    <w:basedOn w:val="Hyperlink"/>
    <w:rsid w:val="006C2CA9"/>
    <w:rPr>
      <w:color w:val="0563C1"/>
      <w:u w:val="single" w:color="0563C1"/>
    </w:rPr>
  </w:style>
  <w:style w:type="paragraph" w:styleId="ListParagraph">
    <w:name w:val="List Paragraph"/>
    <w:basedOn w:val="Normal"/>
    <w:uiPriority w:val="34"/>
    <w:qFormat/>
    <w:rsid w:val="006C2CA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C2C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psp.edu.rs/sites/default/files/2024-10/Godis%CC%8Cnjak%20FPSP%202024%20Tom%202.pdf" TargetMode="External"/><Relationship Id="rId5" Type="http://schemas.openxmlformats.org/officeDocument/2006/relationships/hyperlink" Target="https://www.google.com/url?q=https://plus.sr.cobiss.net/opac7/bib/512588701?lang%253Dsr_Latn&amp;source=gmail-html&amp;ust=1631347940370000&amp;usg=AFQjCNEZo8LAwvrotYaFUHwdhmSelOOwM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3142</Characters>
  <Application>Microsoft Office Word</Application>
  <DocSecurity>0</DocSecurity>
  <Lines>26</Lines>
  <Paragraphs>7</Paragraphs>
  <ScaleCrop>false</ScaleCrop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2024-10-25T18:21:00Z</dcterms:created>
  <dcterms:modified xsi:type="dcterms:W3CDTF">2024-10-25T18:21:00Z</dcterms:modified>
</cp:coreProperties>
</file>